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Voor vrachtschepen zijn geen specifieke eisen in het ROSR t.a.v. van brandwerendheid voor de te gebruiken materialen in verblijven vastgelegd. Voor </w:t>
      </w:r>
      <w:proofErr w:type="spellStart"/>
      <w:r w:rsidRPr="00EA4C4B">
        <w:rPr>
          <w:rFonts w:ascii="Verdana" w:eastAsia="Times New Roman" w:hAnsi="Verdana" w:cs="Times New Roman"/>
          <w:color w:val="000000"/>
          <w:sz w:val="23"/>
          <w:szCs w:val="23"/>
          <w:lang w:eastAsia="nl-NL"/>
        </w:rPr>
        <w:t>passagierschepen</w:t>
      </w:r>
      <w:proofErr w:type="spellEnd"/>
      <w:r w:rsidRPr="00EA4C4B">
        <w:rPr>
          <w:rFonts w:ascii="Verdana" w:eastAsia="Times New Roman" w:hAnsi="Verdana" w:cs="Times New Roman"/>
          <w:color w:val="000000"/>
          <w:sz w:val="23"/>
          <w:szCs w:val="23"/>
          <w:lang w:eastAsia="nl-NL"/>
        </w:rPr>
        <w:t xml:space="preserve"> wel in Hoofdstuk 15; </w:t>
      </w:r>
      <w:r w:rsidRPr="00EA4C4B">
        <w:rPr>
          <w:rFonts w:ascii="Verdana" w:eastAsia="Times New Roman" w:hAnsi="Verdana" w:cs="Times New Roman"/>
          <w:b/>
          <w:bCs/>
          <w:color w:val="000000"/>
          <w:sz w:val="23"/>
          <w:szCs w:val="23"/>
          <w:lang w:eastAsia="nl-NL"/>
        </w:rPr>
        <w:t>Bijzondere bepalingen voor passagiersschepen</w:t>
      </w:r>
      <w:r w:rsidRPr="00EA4C4B">
        <w:rPr>
          <w:rFonts w:ascii="Verdana" w:eastAsia="Times New Roman" w:hAnsi="Verdana" w:cs="Times New Roman"/>
          <w:color w:val="000000"/>
          <w:sz w:val="23"/>
          <w:szCs w:val="23"/>
          <w:lang w:eastAsia="nl-NL"/>
        </w:rPr>
        <w:t>.</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Ook voor tankers is in het ROSR niets vastgelegd, de reglementen van brandwerendheid voor de te gebruiken materialen in verblijven voor tankers staan in het ADNR, deel 9 Constructievoorschriften. Zie het kopje “ADNR” hiernaast.</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Hieronder ROSR richtlijn 6.</w:t>
      </w:r>
    </w:p>
    <w:p w:rsidR="00EA4C4B" w:rsidRPr="00EA4C4B" w:rsidRDefault="00EA4C4B" w:rsidP="00EA4C4B">
      <w:pPr>
        <w:spacing w:after="0" w:line="240" w:lineRule="auto"/>
        <w:jc w:val="center"/>
        <w:rPr>
          <w:rFonts w:ascii="Verdana" w:eastAsia="Times New Roman" w:hAnsi="Verdana" w:cs="Times New Roman"/>
          <w:color w:val="000000"/>
          <w:sz w:val="23"/>
          <w:szCs w:val="23"/>
          <w:lang w:eastAsia="nl-NL"/>
        </w:rPr>
      </w:pPr>
      <w:r w:rsidRPr="00EA4C4B">
        <w:rPr>
          <w:rFonts w:ascii="Verdana" w:eastAsia="Times New Roman" w:hAnsi="Verdana" w:cs="Times New Roman"/>
          <w:b/>
          <w:bCs/>
          <w:color w:val="000000"/>
          <w:sz w:val="23"/>
          <w:szCs w:val="23"/>
          <w:lang w:eastAsia="nl-NL"/>
        </w:rPr>
        <w:t xml:space="preserve">Reglement Onderzoek Schepen op de Rijn (ROSR)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jc w:val="center"/>
        <w:rPr>
          <w:rFonts w:ascii="Verdana" w:eastAsia="Times New Roman" w:hAnsi="Verdana" w:cs="Times New Roman"/>
          <w:color w:val="000000"/>
          <w:sz w:val="23"/>
          <w:szCs w:val="23"/>
          <w:lang w:eastAsia="nl-NL"/>
        </w:rPr>
      </w:pPr>
      <w:r w:rsidRPr="00EA4C4B">
        <w:rPr>
          <w:rFonts w:ascii="Verdana" w:eastAsia="Times New Roman" w:hAnsi="Verdana" w:cs="Times New Roman"/>
          <w:b/>
          <w:bCs/>
          <w:color w:val="000000"/>
          <w:sz w:val="23"/>
          <w:szCs w:val="23"/>
          <w:lang w:eastAsia="nl-NL"/>
        </w:rPr>
        <w:t>Richtlijn 6</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b/>
          <w:bCs/>
          <w:color w:val="000000"/>
          <w:sz w:val="23"/>
          <w:szCs w:val="23"/>
          <w:lang w:eastAsia="nl-NL"/>
        </w:rPr>
        <w:t xml:space="preserve">BRANDWERENDE EIGENSCHAPPEN VAN MATERIALEN EN ONDERDELEN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(artikel 1.01 - definities 79, 80, 81)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i/>
          <w:iCs/>
          <w:color w:val="000000"/>
          <w:sz w:val="20"/>
          <w:szCs w:val="20"/>
          <w:lang w:eastAsia="nl-NL"/>
        </w:rPr>
        <w:t>Richtlijn nr.6 aan de Commissies van deskundigen ingevolge artikel 1.07 ROSR 1995</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b/>
          <w:bCs/>
          <w:color w:val="000000"/>
          <w:sz w:val="23"/>
          <w:szCs w:val="23"/>
          <w:lang w:eastAsia="nl-NL"/>
        </w:rPr>
        <w:t xml:space="preserve">1. Algemeen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De brandwerende eigenschappen van materialen en onderdelen moet worden vastgesteld door een erkende keuringsinstantie.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b/>
          <w:bCs/>
          <w:color w:val="000000"/>
          <w:sz w:val="23"/>
          <w:szCs w:val="23"/>
          <w:lang w:eastAsia="nl-NL"/>
        </w:rPr>
        <w:t xml:space="preserve">2. Testprocedure en eisen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b/>
          <w:bCs/>
          <w:color w:val="000000"/>
          <w:sz w:val="23"/>
          <w:szCs w:val="23"/>
          <w:lang w:eastAsia="nl-NL"/>
        </w:rPr>
        <w:t xml:space="preserve">2.1 Brandbaarheid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2.1.1 Overeenkomstig artikel 1.01, definitie 79 (Zie betekenis uitdrukkingen), is een materiaal onbrandbaar wanneer het niet kan branden en geen ontvlambare gassen ontwikkelt in zodanige hoeveelheden dat deze bij verhitting tot ongeveer 750°C tot zelfontbranding overgaan.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Als testprocedures voor het vaststellen van de </w:t>
      </w:r>
      <w:r w:rsidRPr="00EA4C4B">
        <w:rPr>
          <w:rFonts w:ascii="Verdana" w:eastAsia="Times New Roman" w:hAnsi="Verdana" w:cs="Times New Roman"/>
          <w:b/>
          <w:bCs/>
          <w:color w:val="000000"/>
          <w:sz w:val="23"/>
          <w:szCs w:val="23"/>
          <w:lang w:eastAsia="nl-NL"/>
        </w:rPr>
        <w:t>Onbrandbaarheid</w:t>
      </w:r>
      <w:r w:rsidRPr="00EA4C4B">
        <w:rPr>
          <w:rFonts w:ascii="Verdana" w:eastAsia="Times New Roman" w:hAnsi="Verdana" w:cs="Times New Roman"/>
          <w:color w:val="000000"/>
          <w:sz w:val="23"/>
          <w:szCs w:val="23"/>
          <w:lang w:eastAsia="nl-NL"/>
        </w:rPr>
        <w:t xml:space="preserve"> van materialen worden aanvaard: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 SOLAS/IMO resolutie A.472 (XII);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gelijkwaardige voorschriften van één der Rijnoeverstaten of van België.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2.1.2 Overeenkomstig artikel 1.01, definitie 80 (Zie betekenis uitdrukkingen), is een materiaal moeilijk ontvlambaar wanneer het zelf, of waarvan tenminste het oppervlak moeilijk tot ontsteking gebracht kan worden en wanneer het materiaal het uitbreiden van een brand op adequate wijze beperkt.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Als testprocedures voor het vaststellen van het </w:t>
      </w:r>
      <w:r w:rsidRPr="00EA4C4B">
        <w:rPr>
          <w:rFonts w:ascii="Verdana" w:eastAsia="Times New Roman" w:hAnsi="Verdana" w:cs="Times New Roman"/>
          <w:b/>
          <w:bCs/>
          <w:color w:val="000000"/>
          <w:sz w:val="23"/>
          <w:szCs w:val="23"/>
          <w:lang w:eastAsia="nl-NL"/>
        </w:rPr>
        <w:t>Moeilijk ontvlambaar</w:t>
      </w:r>
      <w:r w:rsidRPr="00EA4C4B">
        <w:rPr>
          <w:rFonts w:ascii="Verdana" w:eastAsia="Times New Roman" w:hAnsi="Verdana" w:cs="Times New Roman"/>
          <w:color w:val="000000"/>
          <w:sz w:val="23"/>
          <w:szCs w:val="23"/>
          <w:lang w:eastAsia="nl-NL"/>
        </w:rPr>
        <w:t> </w:t>
      </w:r>
      <w:r w:rsidRPr="00EA4C4B">
        <w:rPr>
          <w:rFonts w:ascii="Verdana" w:eastAsia="Times New Roman" w:hAnsi="Verdana" w:cs="Times New Roman"/>
          <w:b/>
          <w:bCs/>
          <w:color w:val="000000"/>
          <w:sz w:val="23"/>
          <w:szCs w:val="23"/>
          <w:lang w:eastAsia="nl-NL"/>
        </w:rPr>
        <w:t>zijn</w:t>
      </w:r>
      <w:r w:rsidRPr="00EA4C4B">
        <w:rPr>
          <w:rFonts w:ascii="Verdana" w:eastAsia="Times New Roman" w:hAnsi="Verdana" w:cs="Times New Roman"/>
          <w:color w:val="000000"/>
          <w:sz w:val="23"/>
          <w:szCs w:val="23"/>
          <w:lang w:eastAsia="nl-NL"/>
        </w:rPr>
        <w:t xml:space="preserve"> van materialen worden aanvaard: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2.1.2.1 </w:t>
      </w:r>
      <w:r w:rsidRPr="00EA4C4B">
        <w:rPr>
          <w:rFonts w:ascii="Verdana" w:eastAsia="Times New Roman" w:hAnsi="Verdana" w:cs="Times New Roman"/>
          <w:i/>
          <w:iCs/>
          <w:color w:val="000000"/>
          <w:sz w:val="23"/>
          <w:szCs w:val="23"/>
          <w:lang w:eastAsia="nl-NL"/>
        </w:rPr>
        <w:t xml:space="preserve">algemeen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 SOLAS/IMO resolutie A.653 (16);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 gelijkwaardige voorschriften van een der Rijnoeverstaten of van België;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2.1.2.2 </w:t>
      </w:r>
      <w:r w:rsidRPr="00EA4C4B">
        <w:rPr>
          <w:rFonts w:ascii="Verdana" w:eastAsia="Times New Roman" w:hAnsi="Verdana" w:cs="Times New Roman"/>
          <w:i/>
          <w:iCs/>
          <w:color w:val="000000"/>
          <w:sz w:val="23"/>
          <w:szCs w:val="23"/>
          <w:lang w:eastAsia="nl-NL"/>
        </w:rPr>
        <w:t>voor elektrische kabels en installatiemateriaal</w:t>
      </w:r>
      <w:r w:rsidRPr="00EA4C4B">
        <w:rPr>
          <w:rFonts w:ascii="Verdana" w:eastAsia="Times New Roman" w:hAnsi="Verdana" w:cs="Times New Roman"/>
          <w:color w:val="000000"/>
          <w:sz w:val="23"/>
          <w:szCs w:val="23"/>
          <w:lang w:eastAsia="nl-NL"/>
        </w:rPr>
        <w:t>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IEC 332;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 gelijkwaardige voorschriften van één der Rijnoeverstaten of van België.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2.2 </w:t>
      </w:r>
      <w:r w:rsidRPr="00EA4C4B">
        <w:rPr>
          <w:rFonts w:ascii="Verdana" w:eastAsia="Times New Roman" w:hAnsi="Verdana" w:cs="Times New Roman"/>
          <w:b/>
          <w:bCs/>
          <w:color w:val="000000"/>
          <w:sz w:val="23"/>
          <w:szCs w:val="23"/>
          <w:lang w:eastAsia="nl-NL"/>
        </w:rPr>
        <w:t>Brandwerendheid</w:t>
      </w:r>
      <w:r w:rsidRPr="00EA4C4B">
        <w:rPr>
          <w:rFonts w:ascii="Verdana" w:eastAsia="Times New Roman" w:hAnsi="Verdana" w:cs="Times New Roman"/>
          <w:color w:val="000000"/>
          <w:sz w:val="23"/>
          <w:szCs w:val="23"/>
          <w:lang w:eastAsia="nl-NL"/>
        </w:rPr>
        <w:t xml:space="preserve"> (brandvertragend)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lastRenderedPageBreak/>
        <w:t xml:space="preserve">2.2.1 Overeenkomstig artikel 1.01, definitie 81 (Zie betekenis uitdrukkingen), zijn constructiedelen of inrichtingen brandvertragend wanneer ze voldoen aan bepaalde eisen met betrekking tot brandwerendheid.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Als testprocedures voor het vaststellen van </w:t>
      </w:r>
      <w:r w:rsidRPr="00EA4C4B">
        <w:rPr>
          <w:rFonts w:ascii="Verdana" w:eastAsia="Times New Roman" w:hAnsi="Verdana" w:cs="Times New Roman"/>
          <w:b/>
          <w:bCs/>
          <w:color w:val="000000"/>
          <w:sz w:val="23"/>
          <w:szCs w:val="23"/>
          <w:lang w:eastAsia="nl-NL"/>
        </w:rPr>
        <w:t>Brandwerendheid</w:t>
      </w:r>
      <w:r w:rsidRPr="00EA4C4B">
        <w:rPr>
          <w:rFonts w:ascii="Verdana" w:eastAsia="Times New Roman" w:hAnsi="Verdana" w:cs="Times New Roman"/>
          <w:color w:val="000000"/>
          <w:sz w:val="23"/>
          <w:szCs w:val="23"/>
          <w:lang w:eastAsia="nl-NL"/>
        </w:rPr>
        <w:t xml:space="preserve"> worden aanvaard: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Standaard brandproef volgens SOLAS/IMO resoluties A.517 (13) en A.74 (18), scheidingsvak van het type B15;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 gelijkwaardige voorschriften van één der Rijnoeverstaten of van België.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2.2.2 Constructiedelen met brandwerende scheidingsvlakken moeten bestaan uit goedgekeurde onbrandbare materialen, zodat het doorslaan van vuur voorkomen wordt (scheidingsvlak van het type B15); evenwel kan in combinatie met deze materialen moeilijk ontvlambare bekleding worden toegestaan, mits het bestand zijn tegen hitte hiervan ten hoogste 45 MJ/</w:t>
      </w:r>
      <w:proofErr w:type="spellStart"/>
      <w:r w:rsidRPr="00EA4C4B">
        <w:rPr>
          <w:rFonts w:ascii="Verdana" w:eastAsia="Times New Roman" w:hAnsi="Verdana" w:cs="Times New Roman"/>
          <w:color w:val="000000"/>
          <w:sz w:val="23"/>
          <w:szCs w:val="23"/>
          <w:lang w:eastAsia="nl-NL"/>
        </w:rPr>
        <w:t>m²</w:t>
      </w:r>
      <w:proofErr w:type="spellEnd"/>
      <w:r w:rsidRPr="00EA4C4B">
        <w:rPr>
          <w:rFonts w:ascii="Verdana" w:eastAsia="Times New Roman" w:hAnsi="Verdana" w:cs="Times New Roman"/>
          <w:color w:val="000000"/>
          <w:sz w:val="23"/>
          <w:szCs w:val="23"/>
          <w:lang w:eastAsia="nl-NL"/>
        </w:rPr>
        <w:t xml:space="preserve"> in relatie tot de toegepaste dikte bedraagt. </w:t>
      </w:r>
    </w:p>
    <w:p w:rsidR="00EA4C4B" w:rsidRPr="00EA4C4B" w:rsidRDefault="00EA4C4B" w:rsidP="00EA4C4B">
      <w:pPr>
        <w:spacing w:after="0" w:line="240" w:lineRule="auto"/>
        <w:rPr>
          <w:rFonts w:ascii="Verdana" w:eastAsia="Times New Roman" w:hAnsi="Verdana" w:cs="Times New Roman"/>
          <w:color w:val="000000"/>
          <w:sz w:val="23"/>
          <w:szCs w:val="23"/>
          <w:lang w:eastAsia="nl-NL"/>
        </w:rPr>
      </w:pPr>
      <w:r w:rsidRPr="00EA4C4B">
        <w:rPr>
          <w:rFonts w:ascii="Verdana" w:eastAsia="Times New Roman" w:hAnsi="Verdana" w:cs="Times New Roman"/>
          <w:color w:val="000000"/>
          <w:sz w:val="23"/>
          <w:szCs w:val="23"/>
          <w:lang w:eastAsia="nl-NL"/>
        </w:rPr>
        <w:t xml:space="preserve">De brandwerende scheidingsvlakken moeten zo zijn ontworpen dat ze in een normale toestand het doordringen van rook gedurende tenminste 30 minuten verhinderen. </w:t>
      </w:r>
    </w:p>
    <w:p w:rsidR="002C0BEA" w:rsidRPr="00EA4C4B" w:rsidRDefault="002C0BEA" w:rsidP="00EA4C4B"/>
    <w:sectPr w:rsidR="002C0BEA" w:rsidRPr="00EA4C4B" w:rsidSect="00CE481D">
      <w:pgSz w:w="11906" w:h="16838"/>
      <w:pgMar w:top="1417" w:right="1273" w:bottom="1134" w:left="1273"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defaultTabStop w:val="708"/>
  <w:hyphenationZone w:val="425"/>
  <w:characterSpacingControl w:val="doNotCompress"/>
  <w:compat/>
  <w:rsids>
    <w:rsidRoot w:val="006E4EE5"/>
    <w:rsid w:val="0000244C"/>
    <w:rsid w:val="00007B72"/>
    <w:rsid w:val="00013E5E"/>
    <w:rsid w:val="000145F0"/>
    <w:rsid w:val="00016DC1"/>
    <w:rsid w:val="00024EAF"/>
    <w:rsid w:val="00025D4E"/>
    <w:rsid w:val="00026007"/>
    <w:rsid w:val="00035A34"/>
    <w:rsid w:val="00036837"/>
    <w:rsid w:val="000444FE"/>
    <w:rsid w:val="00055BC1"/>
    <w:rsid w:val="00055D5A"/>
    <w:rsid w:val="000576CD"/>
    <w:rsid w:val="00057808"/>
    <w:rsid w:val="0006020A"/>
    <w:rsid w:val="0007041C"/>
    <w:rsid w:val="00081B10"/>
    <w:rsid w:val="000824FC"/>
    <w:rsid w:val="0009184E"/>
    <w:rsid w:val="000A2109"/>
    <w:rsid w:val="000A2989"/>
    <w:rsid w:val="000A2FDD"/>
    <w:rsid w:val="000B0BE8"/>
    <w:rsid w:val="000C00A3"/>
    <w:rsid w:val="000C04B3"/>
    <w:rsid w:val="000D2B5D"/>
    <w:rsid w:val="000D5195"/>
    <w:rsid w:val="000D76F5"/>
    <w:rsid w:val="000D7A89"/>
    <w:rsid w:val="000F4B6F"/>
    <w:rsid w:val="001022DB"/>
    <w:rsid w:val="00114AD8"/>
    <w:rsid w:val="001203C6"/>
    <w:rsid w:val="00122130"/>
    <w:rsid w:val="0012796A"/>
    <w:rsid w:val="00130086"/>
    <w:rsid w:val="00131CA8"/>
    <w:rsid w:val="00132535"/>
    <w:rsid w:val="0013369F"/>
    <w:rsid w:val="001336B6"/>
    <w:rsid w:val="00135985"/>
    <w:rsid w:val="00135E54"/>
    <w:rsid w:val="00143E3F"/>
    <w:rsid w:val="00144200"/>
    <w:rsid w:val="0015048E"/>
    <w:rsid w:val="00150A9C"/>
    <w:rsid w:val="00153E3C"/>
    <w:rsid w:val="00155B86"/>
    <w:rsid w:val="0017026C"/>
    <w:rsid w:val="001708C7"/>
    <w:rsid w:val="00174A30"/>
    <w:rsid w:val="00176E5A"/>
    <w:rsid w:val="00177A41"/>
    <w:rsid w:val="001817F6"/>
    <w:rsid w:val="00186336"/>
    <w:rsid w:val="001914AD"/>
    <w:rsid w:val="00192B4D"/>
    <w:rsid w:val="00192CB9"/>
    <w:rsid w:val="00196348"/>
    <w:rsid w:val="00196618"/>
    <w:rsid w:val="00196B4C"/>
    <w:rsid w:val="001A2341"/>
    <w:rsid w:val="001B2470"/>
    <w:rsid w:val="001B5AF2"/>
    <w:rsid w:val="001C39AE"/>
    <w:rsid w:val="001D5B1A"/>
    <w:rsid w:val="001E0FAE"/>
    <w:rsid w:val="001E1F72"/>
    <w:rsid w:val="001E238D"/>
    <w:rsid w:val="001E5B92"/>
    <w:rsid w:val="00200094"/>
    <w:rsid w:val="0020012E"/>
    <w:rsid w:val="00202C2E"/>
    <w:rsid w:val="00203BA4"/>
    <w:rsid w:val="00204A1D"/>
    <w:rsid w:val="00205E36"/>
    <w:rsid w:val="00213627"/>
    <w:rsid w:val="00215DD8"/>
    <w:rsid w:val="00216B7F"/>
    <w:rsid w:val="00216C32"/>
    <w:rsid w:val="00220920"/>
    <w:rsid w:val="00223D08"/>
    <w:rsid w:val="002308AB"/>
    <w:rsid w:val="002318EC"/>
    <w:rsid w:val="00232525"/>
    <w:rsid w:val="00234EBC"/>
    <w:rsid w:val="00236562"/>
    <w:rsid w:val="002365CE"/>
    <w:rsid w:val="0024140B"/>
    <w:rsid w:val="002451DD"/>
    <w:rsid w:val="00256C5B"/>
    <w:rsid w:val="00257B99"/>
    <w:rsid w:val="00276951"/>
    <w:rsid w:val="00277B7B"/>
    <w:rsid w:val="00277C1D"/>
    <w:rsid w:val="00291574"/>
    <w:rsid w:val="00292BA3"/>
    <w:rsid w:val="00295743"/>
    <w:rsid w:val="002957CC"/>
    <w:rsid w:val="002976D8"/>
    <w:rsid w:val="002A03D4"/>
    <w:rsid w:val="002A22EC"/>
    <w:rsid w:val="002A30BA"/>
    <w:rsid w:val="002B26AF"/>
    <w:rsid w:val="002B711E"/>
    <w:rsid w:val="002C01D5"/>
    <w:rsid w:val="002C0BEA"/>
    <w:rsid w:val="002C459F"/>
    <w:rsid w:val="002D2A90"/>
    <w:rsid w:val="002D3EFF"/>
    <w:rsid w:val="002D41F7"/>
    <w:rsid w:val="002D463E"/>
    <w:rsid w:val="002E247B"/>
    <w:rsid w:val="002F10EC"/>
    <w:rsid w:val="00300EC5"/>
    <w:rsid w:val="0030521E"/>
    <w:rsid w:val="003135D0"/>
    <w:rsid w:val="00315EEE"/>
    <w:rsid w:val="00324A1B"/>
    <w:rsid w:val="00331201"/>
    <w:rsid w:val="0033604B"/>
    <w:rsid w:val="00346144"/>
    <w:rsid w:val="00346FEB"/>
    <w:rsid w:val="00351BEB"/>
    <w:rsid w:val="00354606"/>
    <w:rsid w:val="003572AA"/>
    <w:rsid w:val="00363725"/>
    <w:rsid w:val="00363A75"/>
    <w:rsid w:val="00364C1B"/>
    <w:rsid w:val="00366438"/>
    <w:rsid w:val="00373DE4"/>
    <w:rsid w:val="00381B8A"/>
    <w:rsid w:val="00382DF4"/>
    <w:rsid w:val="00383FCC"/>
    <w:rsid w:val="003852FD"/>
    <w:rsid w:val="003900AE"/>
    <w:rsid w:val="00390C4C"/>
    <w:rsid w:val="003A18FA"/>
    <w:rsid w:val="003A44A9"/>
    <w:rsid w:val="003A767F"/>
    <w:rsid w:val="003B0B75"/>
    <w:rsid w:val="003B4179"/>
    <w:rsid w:val="003B5992"/>
    <w:rsid w:val="003B621D"/>
    <w:rsid w:val="003C31CB"/>
    <w:rsid w:val="003C4DE7"/>
    <w:rsid w:val="003C56DB"/>
    <w:rsid w:val="003D146E"/>
    <w:rsid w:val="003D3D1B"/>
    <w:rsid w:val="003F2177"/>
    <w:rsid w:val="00401BFA"/>
    <w:rsid w:val="00402736"/>
    <w:rsid w:val="0040378F"/>
    <w:rsid w:val="0040687B"/>
    <w:rsid w:val="00407F67"/>
    <w:rsid w:val="00423D16"/>
    <w:rsid w:val="0042742B"/>
    <w:rsid w:val="00430265"/>
    <w:rsid w:val="004353BA"/>
    <w:rsid w:val="00452D34"/>
    <w:rsid w:val="00461331"/>
    <w:rsid w:val="0046487C"/>
    <w:rsid w:val="004734BE"/>
    <w:rsid w:val="00475CE3"/>
    <w:rsid w:val="0047665F"/>
    <w:rsid w:val="004768AA"/>
    <w:rsid w:val="004778F4"/>
    <w:rsid w:val="004802C0"/>
    <w:rsid w:val="00481E40"/>
    <w:rsid w:val="00481EC8"/>
    <w:rsid w:val="00483A65"/>
    <w:rsid w:val="00486EA2"/>
    <w:rsid w:val="00487BCE"/>
    <w:rsid w:val="00490F89"/>
    <w:rsid w:val="00497AE5"/>
    <w:rsid w:val="004A02DB"/>
    <w:rsid w:val="004A0A2B"/>
    <w:rsid w:val="004A4636"/>
    <w:rsid w:val="004A4C23"/>
    <w:rsid w:val="004B3743"/>
    <w:rsid w:val="004B5F9A"/>
    <w:rsid w:val="004B7189"/>
    <w:rsid w:val="004B7EE3"/>
    <w:rsid w:val="004C0343"/>
    <w:rsid w:val="004E390A"/>
    <w:rsid w:val="004E3BE9"/>
    <w:rsid w:val="004E60AA"/>
    <w:rsid w:val="004E6AF3"/>
    <w:rsid w:val="004F1F5B"/>
    <w:rsid w:val="004F4811"/>
    <w:rsid w:val="005019CA"/>
    <w:rsid w:val="00501C37"/>
    <w:rsid w:val="00505806"/>
    <w:rsid w:val="0050592C"/>
    <w:rsid w:val="00505A90"/>
    <w:rsid w:val="00513C46"/>
    <w:rsid w:val="00516CF7"/>
    <w:rsid w:val="00521AFB"/>
    <w:rsid w:val="00522FAA"/>
    <w:rsid w:val="00522FF2"/>
    <w:rsid w:val="00523692"/>
    <w:rsid w:val="0053373F"/>
    <w:rsid w:val="005355E1"/>
    <w:rsid w:val="00535A11"/>
    <w:rsid w:val="0053765F"/>
    <w:rsid w:val="00540715"/>
    <w:rsid w:val="0054347E"/>
    <w:rsid w:val="00543FE5"/>
    <w:rsid w:val="005465FA"/>
    <w:rsid w:val="00565B9C"/>
    <w:rsid w:val="005750BF"/>
    <w:rsid w:val="00576698"/>
    <w:rsid w:val="00576DE3"/>
    <w:rsid w:val="00585614"/>
    <w:rsid w:val="005873F4"/>
    <w:rsid w:val="00591B42"/>
    <w:rsid w:val="005937F0"/>
    <w:rsid w:val="00595BF1"/>
    <w:rsid w:val="005A0F43"/>
    <w:rsid w:val="005A6929"/>
    <w:rsid w:val="005C4536"/>
    <w:rsid w:val="005C5B55"/>
    <w:rsid w:val="005D2C8D"/>
    <w:rsid w:val="005D7203"/>
    <w:rsid w:val="005E2068"/>
    <w:rsid w:val="005E2910"/>
    <w:rsid w:val="005E32D1"/>
    <w:rsid w:val="005E447A"/>
    <w:rsid w:val="005E797F"/>
    <w:rsid w:val="00602443"/>
    <w:rsid w:val="00603AA0"/>
    <w:rsid w:val="00604A8D"/>
    <w:rsid w:val="006057AA"/>
    <w:rsid w:val="00605E45"/>
    <w:rsid w:val="006061AD"/>
    <w:rsid w:val="00606400"/>
    <w:rsid w:val="00607707"/>
    <w:rsid w:val="00607D79"/>
    <w:rsid w:val="006120BB"/>
    <w:rsid w:val="0061240C"/>
    <w:rsid w:val="0061390B"/>
    <w:rsid w:val="0061608C"/>
    <w:rsid w:val="0062156C"/>
    <w:rsid w:val="00626565"/>
    <w:rsid w:val="00627506"/>
    <w:rsid w:val="00634A58"/>
    <w:rsid w:val="006437A6"/>
    <w:rsid w:val="006510CF"/>
    <w:rsid w:val="00651AFF"/>
    <w:rsid w:val="006570FA"/>
    <w:rsid w:val="006577E5"/>
    <w:rsid w:val="00657B57"/>
    <w:rsid w:val="00665850"/>
    <w:rsid w:val="00667B5D"/>
    <w:rsid w:val="00673120"/>
    <w:rsid w:val="0067315C"/>
    <w:rsid w:val="00675FDA"/>
    <w:rsid w:val="0067743A"/>
    <w:rsid w:val="00680D6D"/>
    <w:rsid w:val="00697783"/>
    <w:rsid w:val="006A1C9A"/>
    <w:rsid w:val="006A1ECB"/>
    <w:rsid w:val="006A5E00"/>
    <w:rsid w:val="006A696C"/>
    <w:rsid w:val="006C1E90"/>
    <w:rsid w:val="006C6B06"/>
    <w:rsid w:val="006D48ED"/>
    <w:rsid w:val="006E003C"/>
    <w:rsid w:val="006E4EE5"/>
    <w:rsid w:val="006E5623"/>
    <w:rsid w:val="006E7F9D"/>
    <w:rsid w:val="006F1230"/>
    <w:rsid w:val="006F7E12"/>
    <w:rsid w:val="00703183"/>
    <w:rsid w:val="007060CE"/>
    <w:rsid w:val="0070668E"/>
    <w:rsid w:val="007076D7"/>
    <w:rsid w:val="007143F2"/>
    <w:rsid w:val="00714D3E"/>
    <w:rsid w:val="0071639F"/>
    <w:rsid w:val="0071688E"/>
    <w:rsid w:val="00722872"/>
    <w:rsid w:val="0072291D"/>
    <w:rsid w:val="00722E36"/>
    <w:rsid w:val="007267A8"/>
    <w:rsid w:val="00727984"/>
    <w:rsid w:val="007367CC"/>
    <w:rsid w:val="00736CB3"/>
    <w:rsid w:val="00742AEF"/>
    <w:rsid w:val="007476AC"/>
    <w:rsid w:val="00747882"/>
    <w:rsid w:val="007520B5"/>
    <w:rsid w:val="00757794"/>
    <w:rsid w:val="00757D83"/>
    <w:rsid w:val="00757EC1"/>
    <w:rsid w:val="00761F6F"/>
    <w:rsid w:val="00763973"/>
    <w:rsid w:val="007639A6"/>
    <w:rsid w:val="00763ABC"/>
    <w:rsid w:val="00764845"/>
    <w:rsid w:val="00764DF6"/>
    <w:rsid w:val="00765466"/>
    <w:rsid w:val="00767FC9"/>
    <w:rsid w:val="00773C59"/>
    <w:rsid w:val="007753B4"/>
    <w:rsid w:val="00781C27"/>
    <w:rsid w:val="0078569B"/>
    <w:rsid w:val="00786C8E"/>
    <w:rsid w:val="007904E9"/>
    <w:rsid w:val="0079242D"/>
    <w:rsid w:val="00795D61"/>
    <w:rsid w:val="007A5C81"/>
    <w:rsid w:val="007B0ACC"/>
    <w:rsid w:val="007B18A9"/>
    <w:rsid w:val="007B446C"/>
    <w:rsid w:val="007C07B9"/>
    <w:rsid w:val="007C1538"/>
    <w:rsid w:val="007D16E4"/>
    <w:rsid w:val="007D49DD"/>
    <w:rsid w:val="007F047B"/>
    <w:rsid w:val="007F2CDC"/>
    <w:rsid w:val="007F3A99"/>
    <w:rsid w:val="007F6090"/>
    <w:rsid w:val="008000E0"/>
    <w:rsid w:val="00801D39"/>
    <w:rsid w:val="00804DD0"/>
    <w:rsid w:val="00804FD8"/>
    <w:rsid w:val="00806056"/>
    <w:rsid w:val="00812222"/>
    <w:rsid w:val="00813154"/>
    <w:rsid w:val="00814998"/>
    <w:rsid w:val="008161CB"/>
    <w:rsid w:val="008162E1"/>
    <w:rsid w:val="00816877"/>
    <w:rsid w:val="00817F5C"/>
    <w:rsid w:val="00824927"/>
    <w:rsid w:val="0082579B"/>
    <w:rsid w:val="008270EA"/>
    <w:rsid w:val="00827194"/>
    <w:rsid w:val="00830723"/>
    <w:rsid w:val="00831950"/>
    <w:rsid w:val="0083493A"/>
    <w:rsid w:val="00835095"/>
    <w:rsid w:val="00836BE5"/>
    <w:rsid w:val="00837F86"/>
    <w:rsid w:val="00847AC4"/>
    <w:rsid w:val="00851031"/>
    <w:rsid w:val="00852627"/>
    <w:rsid w:val="00855EC8"/>
    <w:rsid w:val="008569DA"/>
    <w:rsid w:val="00856FA9"/>
    <w:rsid w:val="00857242"/>
    <w:rsid w:val="00864907"/>
    <w:rsid w:val="00867A22"/>
    <w:rsid w:val="00867F48"/>
    <w:rsid w:val="00872D69"/>
    <w:rsid w:val="00874EA1"/>
    <w:rsid w:val="00875F4B"/>
    <w:rsid w:val="00876A74"/>
    <w:rsid w:val="00883318"/>
    <w:rsid w:val="008860DF"/>
    <w:rsid w:val="00886FA6"/>
    <w:rsid w:val="00894FDA"/>
    <w:rsid w:val="008A27D2"/>
    <w:rsid w:val="008A3FB2"/>
    <w:rsid w:val="008B2FE2"/>
    <w:rsid w:val="008C5992"/>
    <w:rsid w:val="008D590A"/>
    <w:rsid w:val="008E05B4"/>
    <w:rsid w:val="008E71DB"/>
    <w:rsid w:val="008F19D0"/>
    <w:rsid w:val="008F5C63"/>
    <w:rsid w:val="009012C0"/>
    <w:rsid w:val="00902977"/>
    <w:rsid w:val="00905698"/>
    <w:rsid w:val="00906DA3"/>
    <w:rsid w:val="009072B8"/>
    <w:rsid w:val="00907EF5"/>
    <w:rsid w:val="00911543"/>
    <w:rsid w:val="009179A6"/>
    <w:rsid w:val="00917DB9"/>
    <w:rsid w:val="00921BEF"/>
    <w:rsid w:val="009233D3"/>
    <w:rsid w:val="00923939"/>
    <w:rsid w:val="0092579A"/>
    <w:rsid w:val="00925F51"/>
    <w:rsid w:val="009342F8"/>
    <w:rsid w:val="00945CCF"/>
    <w:rsid w:val="00954571"/>
    <w:rsid w:val="0095496F"/>
    <w:rsid w:val="00955939"/>
    <w:rsid w:val="009575A4"/>
    <w:rsid w:val="00962F71"/>
    <w:rsid w:val="00970CCA"/>
    <w:rsid w:val="00972C55"/>
    <w:rsid w:val="00976429"/>
    <w:rsid w:val="00977AAB"/>
    <w:rsid w:val="00977ED8"/>
    <w:rsid w:val="00991959"/>
    <w:rsid w:val="00995A36"/>
    <w:rsid w:val="009A4080"/>
    <w:rsid w:val="009C4DCF"/>
    <w:rsid w:val="009C6072"/>
    <w:rsid w:val="009D072C"/>
    <w:rsid w:val="009D1147"/>
    <w:rsid w:val="009D3155"/>
    <w:rsid w:val="009D4420"/>
    <w:rsid w:val="009D5295"/>
    <w:rsid w:val="009D5DB4"/>
    <w:rsid w:val="009D681D"/>
    <w:rsid w:val="009D7240"/>
    <w:rsid w:val="009E3451"/>
    <w:rsid w:val="009E6298"/>
    <w:rsid w:val="009E6775"/>
    <w:rsid w:val="00A0157A"/>
    <w:rsid w:val="00A024F1"/>
    <w:rsid w:val="00A03E97"/>
    <w:rsid w:val="00A047D6"/>
    <w:rsid w:val="00A06019"/>
    <w:rsid w:val="00A06918"/>
    <w:rsid w:val="00A06D60"/>
    <w:rsid w:val="00A105BF"/>
    <w:rsid w:val="00A11AD7"/>
    <w:rsid w:val="00A11F08"/>
    <w:rsid w:val="00A13482"/>
    <w:rsid w:val="00A145EF"/>
    <w:rsid w:val="00A14698"/>
    <w:rsid w:val="00A15C3E"/>
    <w:rsid w:val="00A16D85"/>
    <w:rsid w:val="00A270E8"/>
    <w:rsid w:val="00A33E7D"/>
    <w:rsid w:val="00A37BE3"/>
    <w:rsid w:val="00A44DA8"/>
    <w:rsid w:val="00A45199"/>
    <w:rsid w:val="00A46FE3"/>
    <w:rsid w:val="00A531E6"/>
    <w:rsid w:val="00A538E0"/>
    <w:rsid w:val="00A54E48"/>
    <w:rsid w:val="00A55B80"/>
    <w:rsid w:val="00A55BDE"/>
    <w:rsid w:val="00A612B1"/>
    <w:rsid w:val="00A7172E"/>
    <w:rsid w:val="00A757C7"/>
    <w:rsid w:val="00A75AE6"/>
    <w:rsid w:val="00A76B93"/>
    <w:rsid w:val="00A770F8"/>
    <w:rsid w:val="00A80536"/>
    <w:rsid w:val="00A8431F"/>
    <w:rsid w:val="00A86C89"/>
    <w:rsid w:val="00A9112C"/>
    <w:rsid w:val="00A93754"/>
    <w:rsid w:val="00A95868"/>
    <w:rsid w:val="00AA1120"/>
    <w:rsid w:val="00AA1FE8"/>
    <w:rsid w:val="00AA435B"/>
    <w:rsid w:val="00AA46EC"/>
    <w:rsid w:val="00AA7804"/>
    <w:rsid w:val="00AA7A82"/>
    <w:rsid w:val="00AB6518"/>
    <w:rsid w:val="00AC296F"/>
    <w:rsid w:val="00AC2EB9"/>
    <w:rsid w:val="00AC3514"/>
    <w:rsid w:val="00AC4F17"/>
    <w:rsid w:val="00AC69FC"/>
    <w:rsid w:val="00AC6CBA"/>
    <w:rsid w:val="00AC7EBA"/>
    <w:rsid w:val="00AD27DB"/>
    <w:rsid w:val="00AD2A06"/>
    <w:rsid w:val="00AD2CE7"/>
    <w:rsid w:val="00AE1928"/>
    <w:rsid w:val="00AE5CC4"/>
    <w:rsid w:val="00AE73F2"/>
    <w:rsid w:val="00AF02D3"/>
    <w:rsid w:val="00AF0A1F"/>
    <w:rsid w:val="00AF5068"/>
    <w:rsid w:val="00AF5394"/>
    <w:rsid w:val="00AF589D"/>
    <w:rsid w:val="00AF6E71"/>
    <w:rsid w:val="00AF76CC"/>
    <w:rsid w:val="00B069D5"/>
    <w:rsid w:val="00B079C0"/>
    <w:rsid w:val="00B07D3A"/>
    <w:rsid w:val="00B11036"/>
    <w:rsid w:val="00B114A4"/>
    <w:rsid w:val="00B127C4"/>
    <w:rsid w:val="00B178E6"/>
    <w:rsid w:val="00B2464C"/>
    <w:rsid w:val="00B2686D"/>
    <w:rsid w:val="00B27F2B"/>
    <w:rsid w:val="00B34013"/>
    <w:rsid w:val="00B356CB"/>
    <w:rsid w:val="00B359DD"/>
    <w:rsid w:val="00B361B9"/>
    <w:rsid w:val="00B36CA1"/>
    <w:rsid w:val="00B443C2"/>
    <w:rsid w:val="00B4471F"/>
    <w:rsid w:val="00B44934"/>
    <w:rsid w:val="00B47104"/>
    <w:rsid w:val="00B50542"/>
    <w:rsid w:val="00B50BFE"/>
    <w:rsid w:val="00B52B2D"/>
    <w:rsid w:val="00B61041"/>
    <w:rsid w:val="00B71AA0"/>
    <w:rsid w:val="00B768FB"/>
    <w:rsid w:val="00B8191E"/>
    <w:rsid w:val="00B85718"/>
    <w:rsid w:val="00B8757A"/>
    <w:rsid w:val="00B87C91"/>
    <w:rsid w:val="00B945C8"/>
    <w:rsid w:val="00BA7704"/>
    <w:rsid w:val="00BB2DCD"/>
    <w:rsid w:val="00BB3FD9"/>
    <w:rsid w:val="00BB6F84"/>
    <w:rsid w:val="00BC639A"/>
    <w:rsid w:val="00BD038A"/>
    <w:rsid w:val="00BD7DE6"/>
    <w:rsid w:val="00BE1AC4"/>
    <w:rsid w:val="00BE1B18"/>
    <w:rsid w:val="00BE2011"/>
    <w:rsid w:val="00BE326F"/>
    <w:rsid w:val="00BE6BBD"/>
    <w:rsid w:val="00BE702A"/>
    <w:rsid w:val="00BE7E01"/>
    <w:rsid w:val="00BF0AA7"/>
    <w:rsid w:val="00BF6866"/>
    <w:rsid w:val="00C01AF4"/>
    <w:rsid w:val="00C077CC"/>
    <w:rsid w:val="00C12587"/>
    <w:rsid w:val="00C27472"/>
    <w:rsid w:val="00C37F67"/>
    <w:rsid w:val="00C40226"/>
    <w:rsid w:val="00C46739"/>
    <w:rsid w:val="00C53C31"/>
    <w:rsid w:val="00C56574"/>
    <w:rsid w:val="00C65E69"/>
    <w:rsid w:val="00C71974"/>
    <w:rsid w:val="00C73689"/>
    <w:rsid w:val="00C73981"/>
    <w:rsid w:val="00C77ACE"/>
    <w:rsid w:val="00C81398"/>
    <w:rsid w:val="00C842BD"/>
    <w:rsid w:val="00C84FA0"/>
    <w:rsid w:val="00C909A2"/>
    <w:rsid w:val="00C92AC6"/>
    <w:rsid w:val="00C95324"/>
    <w:rsid w:val="00C97DBD"/>
    <w:rsid w:val="00CA3035"/>
    <w:rsid w:val="00CA341C"/>
    <w:rsid w:val="00CA5739"/>
    <w:rsid w:val="00CB0D78"/>
    <w:rsid w:val="00CB67ED"/>
    <w:rsid w:val="00CC04B6"/>
    <w:rsid w:val="00CC5041"/>
    <w:rsid w:val="00CC564E"/>
    <w:rsid w:val="00CC6D42"/>
    <w:rsid w:val="00CD5C56"/>
    <w:rsid w:val="00CD698B"/>
    <w:rsid w:val="00CD6CD7"/>
    <w:rsid w:val="00CE5349"/>
    <w:rsid w:val="00CE66DD"/>
    <w:rsid w:val="00CF00B6"/>
    <w:rsid w:val="00CF297A"/>
    <w:rsid w:val="00CF397D"/>
    <w:rsid w:val="00D15253"/>
    <w:rsid w:val="00D166B0"/>
    <w:rsid w:val="00D22520"/>
    <w:rsid w:val="00D23DF7"/>
    <w:rsid w:val="00D25F60"/>
    <w:rsid w:val="00D3162D"/>
    <w:rsid w:val="00D37F44"/>
    <w:rsid w:val="00D401B9"/>
    <w:rsid w:val="00D421E3"/>
    <w:rsid w:val="00D4279F"/>
    <w:rsid w:val="00D4460B"/>
    <w:rsid w:val="00D44794"/>
    <w:rsid w:val="00D44A18"/>
    <w:rsid w:val="00D46D53"/>
    <w:rsid w:val="00D536F1"/>
    <w:rsid w:val="00D5426B"/>
    <w:rsid w:val="00D56305"/>
    <w:rsid w:val="00D617CE"/>
    <w:rsid w:val="00D650E8"/>
    <w:rsid w:val="00D65A28"/>
    <w:rsid w:val="00D661AF"/>
    <w:rsid w:val="00D6637B"/>
    <w:rsid w:val="00D7139C"/>
    <w:rsid w:val="00D734A7"/>
    <w:rsid w:val="00D74FE4"/>
    <w:rsid w:val="00D75A36"/>
    <w:rsid w:val="00D8038D"/>
    <w:rsid w:val="00D83D94"/>
    <w:rsid w:val="00D8499E"/>
    <w:rsid w:val="00D849EC"/>
    <w:rsid w:val="00D84FA6"/>
    <w:rsid w:val="00D853D5"/>
    <w:rsid w:val="00DA1536"/>
    <w:rsid w:val="00DA5ECB"/>
    <w:rsid w:val="00DA784F"/>
    <w:rsid w:val="00DB1859"/>
    <w:rsid w:val="00DC10FE"/>
    <w:rsid w:val="00DC7C03"/>
    <w:rsid w:val="00DD1FCA"/>
    <w:rsid w:val="00DD2904"/>
    <w:rsid w:val="00DD4C09"/>
    <w:rsid w:val="00DE0086"/>
    <w:rsid w:val="00DE0D12"/>
    <w:rsid w:val="00DE3310"/>
    <w:rsid w:val="00DE4EA9"/>
    <w:rsid w:val="00DF0E10"/>
    <w:rsid w:val="00DF2E9D"/>
    <w:rsid w:val="00E00AE4"/>
    <w:rsid w:val="00E037C5"/>
    <w:rsid w:val="00E106CD"/>
    <w:rsid w:val="00E21070"/>
    <w:rsid w:val="00E237F4"/>
    <w:rsid w:val="00E23C56"/>
    <w:rsid w:val="00E31D7E"/>
    <w:rsid w:val="00E320D8"/>
    <w:rsid w:val="00E32A10"/>
    <w:rsid w:val="00E40894"/>
    <w:rsid w:val="00E4494A"/>
    <w:rsid w:val="00E50685"/>
    <w:rsid w:val="00E57F59"/>
    <w:rsid w:val="00E60650"/>
    <w:rsid w:val="00E63241"/>
    <w:rsid w:val="00E67BB9"/>
    <w:rsid w:val="00E7413F"/>
    <w:rsid w:val="00E747D7"/>
    <w:rsid w:val="00E76739"/>
    <w:rsid w:val="00E829CC"/>
    <w:rsid w:val="00E87B55"/>
    <w:rsid w:val="00E92676"/>
    <w:rsid w:val="00E95C2B"/>
    <w:rsid w:val="00EA0055"/>
    <w:rsid w:val="00EA2132"/>
    <w:rsid w:val="00EA4C4B"/>
    <w:rsid w:val="00EA5E6E"/>
    <w:rsid w:val="00EA6050"/>
    <w:rsid w:val="00EB41AC"/>
    <w:rsid w:val="00EB5800"/>
    <w:rsid w:val="00EB599E"/>
    <w:rsid w:val="00EB6440"/>
    <w:rsid w:val="00EB7C72"/>
    <w:rsid w:val="00EC3809"/>
    <w:rsid w:val="00EC434C"/>
    <w:rsid w:val="00EC4751"/>
    <w:rsid w:val="00EC7C36"/>
    <w:rsid w:val="00ED0E73"/>
    <w:rsid w:val="00ED22E0"/>
    <w:rsid w:val="00ED5B63"/>
    <w:rsid w:val="00EF08CE"/>
    <w:rsid w:val="00EF3A4F"/>
    <w:rsid w:val="00EF550C"/>
    <w:rsid w:val="00EF77F3"/>
    <w:rsid w:val="00F004D8"/>
    <w:rsid w:val="00F03169"/>
    <w:rsid w:val="00F04207"/>
    <w:rsid w:val="00F1607A"/>
    <w:rsid w:val="00F23A54"/>
    <w:rsid w:val="00F23EB6"/>
    <w:rsid w:val="00F3054F"/>
    <w:rsid w:val="00F367AA"/>
    <w:rsid w:val="00F40529"/>
    <w:rsid w:val="00F415F9"/>
    <w:rsid w:val="00F43AF9"/>
    <w:rsid w:val="00F44138"/>
    <w:rsid w:val="00F45E10"/>
    <w:rsid w:val="00F467B0"/>
    <w:rsid w:val="00F506C7"/>
    <w:rsid w:val="00F51E28"/>
    <w:rsid w:val="00F52401"/>
    <w:rsid w:val="00F52CD5"/>
    <w:rsid w:val="00F54EBB"/>
    <w:rsid w:val="00F55075"/>
    <w:rsid w:val="00F61C4A"/>
    <w:rsid w:val="00F64599"/>
    <w:rsid w:val="00F70E0A"/>
    <w:rsid w:val="00F717CC"/>
    <w:rsid w:val="00F74797"/>
    <w:rsid w:val="00F83C18"/>
    <w:rsid w:val="00F8762E"/>
    <w:rsid w:val="00F903BA"/>
    <w:rsid w:val="00F95A27"/>
    <w:rsid w:val="00F9618C"/>
    <w:rsid w:val="00F97ECE"/>
    <w:rsid w:val="00FA0A02"/>
    <w:rsid w:val="00FA2104"/>
    <w:rsid w:val="00FB18F5"/>
    <w:rsid w:val="00FB3738"/>
    <w:rsid w:val="00FB710F"/>
    <w:rsid w:val="00FC27AF"/>
    <w:rsid w:val="00FC2F03"/>
    <w:rsid w:val="00FD09C0"/>
    <w:rsid w:val="00FD317E"/>
    <w:rsid w:val="00FD58D1"/>
    <w:rsid w:val="00FD5BF4"/>
    <w:rsid w:val="00FD6540"/>
    <w:rsid w:val="00FD7E07"/>
    <w:rsid w:val="00FE0E23"/>
    <w:rsid w:val="00FE318C"/>
    <w:rsid w:val="00FE682C"/>
    <w:rsid w:val="00FE70B4"/>
    <w:rsid w:val="00FF0527"/>
    <w:rsid w:val="00FF2AF6"/>
    <w:rsid w:val="00FF5A32"/>
    <w:rsid w:val="00FF74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45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0BEA"/>
    <w:pPr>
      <w:spacing w:after="0" w:line="240" w:lineRule="auto"/>
    </w:pPr>
  </w:style>
  <w:style w:type="paragraph" w:styleId="Normaalweb">
    <w:name w:val="Normal (Web)"/>
    <w:basedOn w:val="Standaard"/>
    <w:uiPriority w:val="99"/>
    <w:unhideWhenUsed/>
    <w:rsid w:val="000C04B3"/>
    <w:pPr>
      <w:spacing w:after="0" w:line="240" w:lineRule="auto"/>
    </w:pPr>
    <w:rPr>
      <w:rFonts w:ascii="Times New Roman" w:eastAsia="Times New Roman" w:hAnsi="Times New Roman" w:cs="Times New Roman"/>
      <w:color w:val="000000"/>
      <w:sz w:val="20"/>
      <w:szCs w:val="20"/>
      <w:lang w:eastAsia="nl-NL"/>
    </w:rPr>
  </w:style>
  <w:style w:type="paragraph" w:customStyle="1" w:styleId="rvps1">
    <w:name w:val="rvps1"/>
    <w:basedOn w:val="Standaard"/>
    <w:rsid w:val="000C04B3"/>
    <w:pPr>
      <w:spacing w:after="0" w:line="240" w:lineRule="auto"/>
      <w:jc w:val="center"/>
    </w:pPr>
    <w:rPr>
      <w:rFonts w:ascii="Times New Roman" w:eastAsia="Times New Roman" w:hAnsi="Times New Roman" w:cs="Times New Roman"/>
      <w:color w:val="000000"/>
      <w:sz w:val="20"/>
      <w:szCs w:val="20"/>
      <w:lang w:eastAsia="nl-NL"/>
    </w:rPr>
  </w:style>
  <w:style w:type="character" w:customStyle="1" w:styleId="rvts81">
    <w:name w:val="rvts81"/>
    <w:basedOn w:val="Standaardalinea-lettertype"/>
    <w:rsid w:val="000C04B3"/>
    <w:rPr>
      <w:b w:val="0"/>
      <w:bCs w:val="0"/>
      <w:color w:val="000000"/>
      <w:sz w:val="17"/>
      <w:szCs w:val="17"/>
    </w:rPr>
  </w:style>
  <w:style w:type="paragraph" w:styleId="Ballontekst">
    <w:name w:val="Balloon Text"/>
    <w:basedOn w:val="Standaard"/>
    <w:link w:val="BallontekstChar"/>
    <w:uiPriority w:val="99"/>
    <w:semiHidden/>
    <w:unhideWhenUsed/>
    <w:rsid w:val="000C04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04B3"/>
    <w:rPr>
      <w:rFonts w:ascii="Tahoma" w:hAnsi="Tahoma" w:cs="Tahoma"/>
      <w:sz w:val="16"/>
      <w:szCs w:val="16"/>
    </w:rPr>
  </w:style>
  <w:style w:type="character" w:customStyle="1" w:styleId="rvts481">
    <w:name w:val="rvts481"/>
    <w:basedOn w:val="Standaardalinea-lettertype"/>
    <w:rsid w:val="0092579A"/>
    <w:rPr>
      <w:color w:val="000000"/>
      <w:sz w:val="21"/>
      <w:szCs w:val="21"/>
    </w:rPr>
  </w:style>
</w:styles>
</file>

<file path=word/webSettings.xml><?xml version="1.0" encoding="utf-8"?>
<w:webSettings xmlns:r="http://schemas.openxmlformats.org/officeDocument/2006/relationships" xmlns:w="http://schemas.openxmlformats.org/wordprocessingml/2006/main">
  <w:divs>
    <w:div w:id="1648583271">
      <w:bodyDiv w:val="1"/>
      <w:marLeft w:val="107"/>
      <w:marRight w:val="71"/>
      <w:marTop w:val="0"/>
      <w:marBottom w:val="8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vugt</dc:creator>
  <cp:lastModifiedBy>vugt</cp:lastModifiedBy>
  <cp:revision>2</cp:revision>
  <cp:lastPrinted>2015-01-14T07:07:00Z</cp:lastPrinted>
  <dcterms:created xsi:type="dcterms:W3CDTF">2015-01-14T07:33:00Z</dcterms:created>
  <dcterms:modified xsi:type="dcterms:W3CDTF">2015-01-14T07:33:00Z</dcterms:modified>
</cp:coreProperties>
</file>